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05BB8" w14:textId="3AB30DAA" w:rsidR="00A56ECA" w:rsidRDefault="007A60D4" w:rsidP="00355C7C">
      <w:pPr>
        <w:rPr>
          <w:rFonts w:ascii="Arial" w:hAnsi="Arial" w:cs="Arial"/>
        </w:rPr>
      </w:pPr>
      <w:bookmarkStart w:id="0" w:name="_Hlk146885743"/>
      <w:r>
        <w:rPr>
          <w:rFonts w:ascii="Arial" w:hAnsi="Arial" w:cs="Arial"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1DED5D41" wp14:editId="1DCFA385">
            <wp:simplePos x="0" y="0"/>
            <wp:positionH relativeFrom="margin">
              <wp:posOffset>1104900</wp:posOffset>
            </wp:positionH>
            <wp:positionV relativeFrom="paragraph">
              <wp:posOffset>0</wp:posOffset>
            </wp:positionV>
            <wp:extent cx="6467598" cy="475484"/>
            <wp:effectExtent l="0" t="0" r="0" b="1270"/>
            <wp:wrapNone/>
            <wp:docPr id="29" name="Obraz 29" descr="C:\Users\wojciech.krycki\AppData\Local\Microsoft\Windows\INetCache\Content.Word\Ciag_pozioma_kolor bez tł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ojciech.krycki\AppData\Local\Microsoft\Windows\INetCache\Content.Word\Ciag_pozioma_kolor bez tł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98" cy="475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4042C0A" w14:textId="6B807E6D" w:rsidR="007A60D4" w:rsidRDefault="007A60D4" w:rsidP="007A60D4">
      <w:pPr>
        <w:tabs>
          <w:tab w:val="left" w:pos="122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157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3010"/>
        <w:gridCol w:w="5734"/>
        <w:gridCol w:w="6329"/>
        <w:gridCol w:w="40"/>
        <w:gridCol w:w="119"/>
      </w:tblGrid>
      <w:tr w:rsidR="007A60D4" w14:paraId="74DB3766" w14:textId="77777777" w:rsidTr="00636BFA">
        <w:trPr>
          <w:gridAfter w:val="1"/>
          <w:wAfter w:w="119" w:type="dxa"/>
          <w:trHeight w:val="1129"/>
          <w:jc w:val="center"/>
        </w:trPr>
        <w:tc>
          <w:tcPr>
            <w:tcW w:w="15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609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D3D825" w14:textId="0EDC21E8" w:rsidR="005B0F43" w:rsidRPr="00636BFA" w:rsidRDefault="007A60D4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      </w:t>
            </w:r>
            <w:r w:rsidR="005B0F43"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ab/>
              <w:t>Informacja o projektach zakwalifikowanych do IV etapu oceny wniosków w ramach naboru nr FEPZ.06.</w:t>
            </w:r>
            <w:r w:rsidR="00F91114"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10</w:t>
            </w:r>
            <w:r w:rsidR="005B0F43"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-IP.01-00</w:t>
            </w:r>
            <w:r w:rsidR="00F91114"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5B0F43"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/2</w:t>
            </w:r>
            <w:r w:rsidR="00F91114"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6</w:t>
            </w:r>
            <w:r w:rsidR="005B0F43"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, </w:t>
            </w:r>
          </w:p>
          <w:p w14:paraId="12E6134E" w14:textId="20F177D3" w:rsidR="007A60D4" w:rsidRPr="00636BFA" w:rsidRDefault="005B0F43" w:rsidP="005B0F4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Działania nr 6.</w:t>
            </w:r>
            <w:r w:rsidR="00F91114"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10</w:t>
            </w:r>
            <w:r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programu Fundusze Europejskie dla Pomorza Zachodniego 2021-2027</w:t>
            </w:r>
            <w:r w:rsidR="007A60D4" w:rsidRPr="00636BF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                                                                    </w:t>
            </w:r>
          </w:p>
        </w:tc>
        <w:tc>
          <w:tcPr>
            <w:tcW w:w="4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7F61E4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7A60D4" w14:paraId="44F46427" w14:textId="77777777" w:rsidTr="00636BFA">
        <w:trPr>
          <w:gridAfter w:val="1"/>
          <w:wAfter w:w="119" w:type="dxa"/>
          <w:trHeight w:val="400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94083" w14:textId="77777777" w:rsidR="007A60D4" w:rsidRPr="00636BFA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B031" w14:textId="77777777" w:rsidR="007A60D4" w:rsidRPr="00636BFA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Numer wniosku</w:t>
            </w:r>
          </w:p>
        </w:tc>
        <w:tc>
          <w:tcPr>
            <w:tcW w:w="5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01008" w14:textId="77777777" w:rsidR="007A60D4" w:rsidRPr="00636BFA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Nazwa Wnioskodawcy</w:t>
            </w:r>
          </w:p>
        </w:tc>
        <w:tc>
          <w:tcPr>
            <w:tcW w:w="6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D3E0A5" w14:textId="77777777" w:rsidR="007A60D4" w:rsidRPr="00636BFA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Tytuł projektu</w:t>
            </w:r>
          </w:p>
        </w:tc>
        <w:tc>
          <w:tcPr>
            <w:tcW w:w="40" w:type="dxa"/>
            <w:tcBorders>
              <w:lef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5DD655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A60D4" w14:paraId="1E1BBE3D" w14:textId="77777777" w:rsidTr="00636BFA">
        <w:trPr>
          <w:trHeight w:val="294"/>
          <w:jc w:val="center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30DDF" w14:textId="77777777" w:rsidR="007A60D4" w:rsidRPr="00636BFA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81ED1" w14:textId="77777777" w:rsidR="007A60D4" w:rsidRPr="00636BFA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2D0A" w14:textId="77777777" w:rsidR="007A60D4" w:rsidRPr="00636BFA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3AECD" w14:textId="77777777" w:rsidR="007A60D4" w:rsidRPr="00636BFA" w:rsidRDefault="007A60D4" w:rsidP="0061024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5C3F8" w14:textId="77777777" w:rsidR="007A60D4" w:rsidRDefault="007A60D4" w:rsidP="006102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91114" w14:paraId="32D7BA4E" w14:textId="77777777" w:rsidTr="00636BFA">
        <w:trPr>
          <w:trHeight w:val="99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C23F9" w14:textId="62212F8A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1CF347" w14:textId="7B00B9BF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FEPZ.06.10-IP.01-0001/26</w:t>
            </w:r>
          </w:p>
        </w:tc>
        <w:tc>
          <w:tcPr>
            <w:tcW w:w="5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DD33F" w14:textId="65E2D350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Szczecińskie Collegium Informatyczne SCI Sp. z o.o.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DD34E" w14:textId="49D198E0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Twoja przyszłość w IT 2.0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F032BF" w14:textId="77777777" w:rsidR="00F91114" w:rsidRDefault="00F91114" w:rsidP="00F91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91114" w14:paraId="333F35D0" w14:textId="77777777" w:rsidTr="00636BFA">
        <w:trPr>
          <w:trHeight w:val="94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B5810" w14:textId="77777777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298C6CC" w14:textId="0D1CB4C7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F58AD" w14:textId="08E2AA09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FEPZ.06.10-IP.01-0002/26</w:t>
            </w:r>
          </w:p>
        </w:tc>
        <w:tc>
          <w:tcPr>
            <w:tcW w:w="5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C9B326" w14:textId="7AA1DAE1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Wojewódzki Zakład Doskonalenia Zawodowego w Szczecinie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8B87" w14:textId="2E56F21C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Branżowa Młodzież – przyszłość na miarę potrzeb rynku pracy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781E5" w14:textId="77777777" w:rsidR="00F91114" w:rsidRDefault="00F91114" w:rsidP="00F91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91114" w14:paraId="3142DF1B" w14:textId="77777777" w:rsidTr="00636BFA">
        <w:trPr>
          <w:trHeight w:val="82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03DB6" w14:textId="14CD3974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4C3E17" w14:textId="5892E620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FEPZ.06.10-IP.01-0003/26</w:t>
            </w:r>
          </w:p>
        </w:tc>
        <w:tc>
          <w:tcPr>
            <w:tcW w:w="5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6E36D" w14:textId="16933E2E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Towarzystwo Salezjańskie Inspektoria pw. św. Wojciecha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FBC2A" w14:textId="29C53B69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Wysoka jakość nauczania w Branżowej Szkole I Stopnia Towarzystwa Salezjańskiego w Szczecinie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282DA" w14:textId="77777777" w:rsidR="00F91114" w:rsidRDefault="00F91114" w:rsidP="00F91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91114" w14:paraId="37EC258B" w14:textId="77777777" w:rsidTr="00636BFA">
        <w:trPr>
          <w:trHeight w:val="9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5D6AA" w14:textId="4BEDFAFE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91903" w14:textId="0E84F6AD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FEPZ.06.10-IP.01-0004/26</w:t>
            </w:r>
          </w:p>
        </w:tc>
        <w:tc>
          <w:tcPr>
            <w:tcW w:w="5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017F9A" w14:textId="1DF801EC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Izba Rzemieślnicza w Szczecinie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905EC" w14:textId="4E6E819E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Nowoczesne Kształcenie Zawodowe w Technikum Fryzjerskim Omnia w Szczecinie</w:t>
            </w:r>
          </w:p>
        </w:tc>
        <w:tc>
          <w:tcPr>
            <w:tcW w:w="159" w:type="dxa"/>
            <w:gridSpan w:val="2"/>
            <w:tcBorders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4F372" w14:textId="77777777" w:rsidR="00F91114" w:rsidRDefault="00F91114" w:rsidP="00F91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91114" w14:paraId="5943628E" w14:textId="77777777" w:rsidTr="00636BFA">
        <w:trPr>
          <w:trHeight w:val="100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92A1F" w14:textId="605E5A37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1E54A" w14:textId="006F5DCC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636BFA">
              <w:rPr>
                <w:rFonts w:ascii="Arial" w:hAnsi="Arial" w:cs="Arial"/>
                <w:color w:val="000000"/>
              </w:rPr>
              <w:t>FEPZ.06.10-IP.01-0005/26</w:t>
            </w:r>
          </w:p>
        </w:tc>
        <w:tc>
          <w:tcPr>
            <w:tcW w:w="5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635CD" w14:textId="4B6E14F4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M-ANDREAS SPÓŁKA Z OGRANICZONĄ ODPOWIEDZIALNOŚCIĄ</w:t>
            </w:r>
            <w:bookmarkStart w:id="1" w:name="_GoBack"/>
            <w:bookmarkEnd w:id="1"/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AE539" w14:textId="5926B72C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Eurospec bliżej rynku pracy – nowoczesna edukacja zawodowa w Technikum Eurospec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876D3" w14:textId="77777777" w:rsidR="00F91114" w:rsidRDefault="00F91114" w:rsidP="00F91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F91114" w14:paraId="522A2421" w14:textId="77777777" w:rsidTr="00636BFA">
        <w:trPr>
          <w:trHeight w:val="82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0AA0E" w14:textId="0D9AD9E2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36B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488B7D" w14:textId="3D4DF2D1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FEPZ.06.10-IP.01-0006/26</w:t>
            </w:r>
          </w:p>
        </w:tc>
        <w:tc>
          <w:tcPr>
            <w:tcW w:w="5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1C214A" w14:textId="726921FA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TEB Edukacja Sp. z o.o.</w:t>
            </w:r>
          </w:p>
        </w:tc>
        <w:tc>
          <w:tcPr>
            <w:tcW w:w="6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5D66C" w14:textId="46495CCB" w:rsidR="00F91114" w:rsidRPr="00636BFA" w:rsidRDefault="00F91114" w:rsidP="00F9111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36BFA">
              <w:rPr>
                <w:rFonts w:ascii="Arial" w:hAnsi="Arial" w:cs="Arial"/>
                <w:color w:val="000000"/>
              </w:rPr>
              <w:t>Podniesienie standardów kształcenia zawodowego w Technikum i Szkole Policealnej TEB Edukacja w Szczecinie</w:t>
            </w:r>
          </w:p>
        </w:tc>
        <w:tc>
          <w:tcPr>
            <w:tcW w:w="159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6FAC1A" w14:textId="77777777" w:rsidR="00F91114" w:rsidRDefault="00F91114" w:rsidP="00F9111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64B67362" w14:textId="4ACC8B06" w:rsidR="00095EED" w:rsidRPr="00095EED" w:rsidRDefault="00095EED" w:rsidP="00095EED">
      <w:pPr>
        <w:tabs>
          <w:tab w:val="left" w:pos="4620"/>
        </w:tabs>
        <w:rPr>
          <w:rFonts w:ascii="Arial" w:hAnsi="Arial" w:cs="Arial"/>
          <w:sz w:val="20"/>
          <w:szCs w:val="20"/>
        </w:rPr>
      </w:pPr>
    </w:p>
    <w:sectPr w:rsidR="00095EED" w:rsidRPr="00095EED" w:rsidSect="00566C6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C81"/>
    <w:rsid w:val="00016DDC"/>
    <w:rsid w:val="0003415C"/>
    <w:rsid w:val="00095EED"/>
    <w:rsid w:val="000D5E36"/>
    <w:rsid w:val="000D7276"/>
    <w:rsid w:val="001065EE"/>
    <w:rsid w:val="00162AC8"/>
    <w:rsid w:val="001A2CF0"/>
    <w:rsid w:val="00210AC0"/>
    <w:rsid w:val="002530E7"/>
    <w:rsid w:val="002741B9"/>
    <w:rsid w:val="002915C0"/>
    <w:rsid w:val="002965DF"/>
    <w:rsid w:val="002B65E6"/>
    <w:rsid w:val="002C761E"/>
    <w:rsid w:val="00303677"/>
    <w:rsid w:val="00305E52"/>
    <w:rsid w:val="00306045"/>
    <w:rsid w:val="00326CD3"/>
    <w:rsid w:val="00336247"/>
    <w:rsid w:val="00352712"/>
    <w:rsid w:val="00355C7C"/>
    <w:rsid w:val="00363C45"/>
    <w:rsid w:val="0039216A"/>
    <w:rsid w:val="00392755"/>
    <w:rsid w:val="003C23B1"/>
    <w:rsid w:val="003C450F"/>
    <w:rsid w:val="003D43BD"/>
    <w:rsid w:val="003F2278"/>
    <w:rsid w:val="004233A6"/>
    <w:rsid w:val="00426CB6"/>
    <w:rsid w:val="004544A9"/>
    <w:rsid w:val="004722E7"/>
    <w:rsid w:val="00476566"/>
    <w:rsid w:val="004C2E68"/>
    <w:rsid w:val="004E09D9"/>
    <w:rsid w:val="00557174"/>
    <w:rsid w:val="00566C6D"/>
    <w:rsid w:val="00572941"/>
    <w:rsid w:val="00592347"/>
    <w:rsid w:val="005B0F43"/>
    <w:rsid w:val="005B0FBE"/>
    <w:rsid w:val="005B3183"/>
    <w:rsid w:val="005E2782"/>
    <w:rsid w:val="00636BFA"/>
    <w:rsid w:val="00642C95"/>
    <w:rsid w:val="00661D92"/>
    <w:rsid w:val="00667F28"/>
    <w:rsid w:val="00671A8E"/>
    <w:rsid w:val="00696B7D"/>
    <w:rsid w:val="006E1719"/>
    <w:rsid w:val="00721418"/>
    <w:rsid w:val="00745EFD"/>
    <w:rsid w:val="00774C81"/>
    <w:rsid w:val="0078009F"/>
    <w:rsid w:val="00785C29"/>
    <w:rsid w:val="0079680B"/>
    <w:rsid w:val="007A60D4"/>
    <w:rsid w:val="007B2F3A"/>
    <w:rsid w:val="007E1368"/>
    <w:rsid w:val="007E5784"/>
    <w:rsid w:val="00820F58"/>
    <w:rsid w:val="00823001"/>
    <w:rsid w:val="008534CA"/>
    <w:rsid w:val="008C0F11"/>
    <w:rsid w:val="008C18C4"/>
    <w:rsid w:val="008D5468"/>
    <w:rsid w:val="008F32A4"/>
    <w:rsid w:val="00904AED"/>
    <w:rsid w:val="009225DF"/>
    <w:rsid w:val="00957176"/>
    <w:rsid w:val="00966F08"/>
    <w:rsid w:val="0097247D"/>
    <w:rsid w:val="00976AA9"/>
    <w:rsid w:val="009A005F"/>
    <w:rsid w:val="00A14FE9"/>
    <w:rsid w:val="00A46FD4"/>
    <w:rsid w:val="00A56ECA"/>
    <w:rsid w:val="00A93B26"/>
    <w:rsid w:val="00AF42B3"/>
    <w:rsid w:val="00B5507C"/>
    <w:rsid w:val="00B64144"/>
    <w:rsid w:val="00B77E79"/>
    <w:rsid w:val="00B85F3C"/>
    <w:rsid w:val="00B94530"/>
    <w:rsid w:val="00BE51BD"/>
    <w:rsid w:val="00C62079"/>
    <w:rsid w:val="00C9140B"/>
    <w:rsid w:val="00CA1E72"/>
    <w:rsid w:val="00CB100C"/>
    <w:rsid w:val="00CD2F86"/>
    <w:rsid w:val="00CE02F0"/>
    <w:rsid w:val="00D01417"/>
    <w:rsid w:val="00D23FA3"/>
    <w:rsid w:val="00D6675C"/>
    <w:rsid w:val="00D66FC2"/>
    <w:rsid w:val="00DB7832"/>
    <w:rsid w:val="00DC19A4"/>
    <w:rsid w:val="00DD7938"/>
    <w:rsid w:val="00DE3C61"/>
    <w:rsid w:val="00E1207B"/>
    <w:rsid w:val="00E368EF"/>
    <w:rsid w:val="00E966BA"/>
    <w:rsid w:val="00E97469"/>
    <w:rsid w:val="00EA242F"/>
    <w:rsid w:val="00EB722E"/>
    <w:rsid w:val="00EC390F"/>
    <w:rsid w:val="00F05073"/>
    <w:rsid w:val="00F153E7"/>
    <w:rsid w:val="00F37CFE"/>
    <w:rsid w:val="00F4109F"/>
    <w:rsid w:val="00F5718B"/>
    <w:rsid w:val="00F859B2"/>
    <w:rsid w:val="00F91114"/>
    <w:rsid w:val="00F94462"/>
    <w:rsid w:val="00F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0F87"/>
  <w15:docId w15:val="{EF12629F-ECAE-4201-AC9A-51C22ED2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141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242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7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7A6E4-0AF4-45BE-9F25-98EE125BC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uytkownik</dc:creator>
  <cp:lastModifiedBy>Ostrowska Agnieszka</cp:lastModifiedBy>
  <cp:revision>40</cp:revision>
  <cp:lastPrinted>2026-05-11T09:54:00Z</cp:lastPrinted>
  <dcterms:created xsi:type="dcterms:W3CDTF">2024-04-15T08:06:00Z</dcterms:created>
  <dcterms:modified xsi:type="dcterms:W3CDTF">2026-05-11T09:59:00Z</dcterms:modified>
</cp:coreProperties>
</file>